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Uchwała nr 2 Zwyczajnego Zgromadzenia Wspólników</w:t>
      </w:r>
    </w:p>
    <w:p>
      <w:r>
        <w:t>„XYZ” sp. z o.o. z dnia 30 czerwca 2024 r. w przedmiocie nieudzielenia absolutorium</w:t>
      </w:r>
    </w:p>
    <w:p>
      <w:r>
        <w:t>1. Zwyczajne Zgromadzenie Wspólników „XYZ” spółka z o.o. z siedzibą w Krakowie postanawia nie udzielić absolutorium członkowi zarządu – panu Piotrowi Malinowskiemu – z wykonywania obowiązków w roku obrotowym 2023.</w:t>
      </w:r>
    </w:p>
    <w:p>
      <w:r>
        <w:t>2. Uchwała wchodzi w życie z dniem podjęcia.</w:t>
      </w:r>
    </w:p>
    <w:p>
      <w:r>
        <w:t>3. Przewodniczący Zgromadzenia stwierdził, że uchwała została podjęta większością głosów w głosowaniu tajnym.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