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[Miasto], [Data sporządzenia pisma]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Sąd Rejonowy w [Miasto – nazwa sądu]</w:t>
        <w:br w:type="textWrapping"/>
        <w:t xml:space="preserve">Wydział III Rodzinny i Nieletnich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Powód:</w:t>
      </w:r>
      <w:r w:rsidDel="00000000" w:rsidR="00000000" w:rsidRPr="00000000">
        <w:rPr>
          <w:rtl w:val="0"/>
        </w:rPr>
        <w:br w:type="textWrapping"/>
        <w:t xml:space="preserve">[Imię i nazwisko powoda],</w:t>
        <w:br w:type="textWrapping"/>
        <w:t xml:space="preserve">reprezentowany przez [imię i nazwisko pełnomocnika powoda],</w:t>
        <w:br w:type="textWrapping"/>
        <w:t xml:space="preserve">[adres pełnomocnika powoda]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Pozwany:</w:t>
      </w:r>
      <w:r w:rsidDel="00000000" w:rsidR="00000000" w:rsidRPr="00000000">
        <w:rPr>
          <w:rtl w:val="0"/>
        </w:rPr>
        <w:br w:type="textWrapping"/>
        <w:t xml:space="preserve">[Imię i nazwisko pozwanego],</w:t>
        <w:br w:type="textWrapping"/>
        <w:t xml:space="preserve">reprezentowany przez [imię i nazwisko pełnomocnika pozwanego],</w:t>
        <w:br w:type="textWrapping"/>
        <w:t xml:space="preserve">[adres pełnomocnika pozwanego]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Sygn. akt: [Sygnatura]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ODPOWIEDŹ NA POZEW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Działając w imieniu pozwanego [Imię i nazwisko pozwanego], na podstawie pełnomocnictwa w załączeniu, w odpowiedzi na pozew [Imię i nazwisko powoda] o podwyższenie alimentów, wnoszę o: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ewentualne zasądzenie od pozwanego [Imię i nazwisko pozwanego] na rzecz powoda [Imię i nazwisko powoda] alimentów w wysokości po [700] zł miesięcznie, płatnych z góry do dnia 10. każdego miesiąca do rąk powoda, wraz z odsetkami ustawowymi za opóźnienie w razie uchybienia terminowi płatności którejkolwiek z rat, począwszy od dnia uprawomocnienia się wyroku w niniejszej sprawie, w miejsce świadczeń określonych w pkt [x] wyroku Sądu Okręgowego w [Miasto] z dnia [Data wyroku], sygn. [Sygnatura poprzedniej sprawy];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oddalenie powództwa w pozostałej części jako wygórowanego i nieudowodnionego, na podstawie art. 144¹ k.r.o.;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ponadto wnoszę o: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zasądzenie od powoda na rzecz pozwanego kosztów procesu, w tym kosztów zastępstwa procesowego w podwójnej stawce, niezależnie od wyniku sprawy – na podstawie art. 226² § 2 pkt 2 oraz art. 226² § 2 pkt 3 lit. a k.p.c.;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przeprowadzenie postępowania również pod nieobecność pozwanego;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przeprowadzenie następujących dowodów na okoliczności przy nich wskazane:</w:t>
        <w:br w:type="textWrapping"/>
        <w:t xml:space="preserve">a) wydruki korespondencji telefonicznej i e-mail między stronami – na okoliczność bieżącego, choć incydentalnego kontaktu pozwanego z powodem oraz braku inicjatywy kontaktu po stronie powoda;</w:t>
        <w:br w:type="textWrapping"/>
        <w:t xml:space="preserve">b) zaświadczenia o zarobkach pozwanego z okresu [miesiące/rok] – na okoliczność wysokości wynagrodzenia netto oraz jego wahań w miesiącach niezdolności do pracy;</w:t>
        <w:br w:type="textWrapping"/>
        <w:t xml:space="preserve">c) wydruki z rachunku bankowego pozwanego z okresu [miesiące/rok] – na okoliczność wysokości świadczeń otrzymywanych podczas usprawiedliwionej nieobecności w pracy oraz stałych obciążeń finansowych;</w:t>
        <w:br w:type="textWrapping"/>
        <w:t xml:space="preserve">d) recepty i paragony/faktury z aptek – na okoliczność kosztów leczenia własnego i małżonki pozwanego;</w:t>
        <w:br w:type="textWrapping"/>
        <w:t xml:space="preserve">e) potwierdzenia opłat za ubezpieczenia obowiązkowe i dobrowolne oraz koszty eksploatacji pojazdu – na okoliczność niezbędnych wydatków gospodarczych;</w:t>
        <w:br w:type="textWrapping"/>
        <w:t xml:space="preserve">f) potwierdzenia opłat związanych z utrzymaniem miejsca zamieszkania (czynsz, energia, media, Internet, telefon) – na okoliczność miesięcznych kosztów bytowych pozwanego;</w:t>
        <w:br w:type="textWrapping"/>
        <w:t xml:space="preserve">g) przesłuchanie pozwanego w charakterze strony – na okoliczność posiadanych kwalifikacji, stanu zdrowia, aktualnych dochodów i kosztów utrzymania oraz przebiegu relacji z powodem.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UZASADNIENIE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Powód [Imię i nazwisko powoda] wniósł pozew o podwyższenie alimentów od pozwanego [Imię i nazwisko pozwanego] z kwoty [400] zł miesięcznie do kwoty [1 200] zł miesięcznie, wskazując na rzekomy wzrost kosztów swojego utrzymania oraz poprawę sytuacji majątkowej pozwanego.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Pozwany nie uznaje żądania w całości, gdyż przedstawione przez powoda twierdzenia nie znajdują oparcia w rzeczywistym stanie faktycznym.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pierwszej kolejności należy podkreślić, że sytuacja majątkowa pozwanego w ostatnich latach uległa pogorszeniu. Zatrudniony jest on jako [stanowisko zawodowe], osiągając przeciętne wynagrodzenie netto w wysokości około [4 200] zł miesięcznie. Z uwagi na pogarszający się stan zdrowia oraz przebyte zabiegi medyczne w latach [2023–2024], pozwany zmuszony był do długotrwałego zwolnienia lekarskiego, w czasie którego otrzymywał świadczenie chorobowe w znacznie niższej wysokości. W konsekwencji powstały zaległości w opłatach za mieszkanie oraz zobowiązania wobec kontrahentów.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Jednocześnie pozwany ponosi istotne wydatki związane z leczeniem oraz codziennym utrzymaniem gospodarstwa domowego, które dzieli ze swoją żoną [Imię żony], nieosiągającą własnych dochodów z uwagi na opiekę nad osobą niepełnosprawną w rodzinie.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Powód, mający obecnie [wiek powoda] lat, ukończył szkołę średnią i jest osobą pełnoletnią. Posiada możliwości podjęcia zatrudnienia zarobkowego, co czyni jego roszczenie o zwiększenie świadczenia alimentacyjnego bezzasadnym. Zgodnie z art. 133 § 1 k.r.o., obowiązek alimentacyjny rodziców względem dziecka nie obejmuje zaspokajania potrzeb osoby, która może utrzymać się samodzielnie.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Powód nie wykazał, aby ponosił obecnie istotnie wyższe koszty utrzymania ani aby jego sytuacja zdrowotna uniemożliwiała mu podjęcie pracy zarobkowej. Dołączone do pozwu rachunki oraz paragony nie potwierdzają trwałego i znaczącego wzrostu wydatków.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świetle powyższego żądanie powoda należy uznać za wygórowane i niezasadne. Pozwany gotów jest ponosić koszty utrzymania powoda w rozsądnej wysokości, adekwatnej do własnych możliwości finansowych, tj. w kwocie [700] zł miesięcznie.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związku z powyższym wnoszę jak w petitum niniejsego pisma.</w:t>
      </w:r>
    </w:p>
    <w:p w:rsidR="00000000" w:rsidDel="00000000" w:rsidP="00000000" w:rsidRDefault="00000000" w:rsidRPr="00000000" w14:paraId="00000017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[Miasto], dnia [Data]</w:t>
      </w:r>
    </w:p>
    <w:p w:rsidR="00000000" w:rsidDel="00000000" w:rsidP="00000000" w:rsidRDefault="00000000" w:rsidRPr="00000000" w14:paraId="00000018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[podpis pełnomocnika]</w:t>
        <w:br w:type="textWrapping"/>
        <w:t xml:space="preserve">[Imię i nazwisko pełnomocnika]</w:t>
        <w:br w:type="textWrapping"/>
        <w:t xml:space="preserve">radca prawny/adwokat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Pełnomocnictwo procesowe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Zaświadczenie o zarobkach pozwanego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Wydruki z rachunku bankowego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Paragony i faktury z aptek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Potwierdzenia opłat stałych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Kopia odpowiedzi na pozew dla strony przeciwnej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