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 xml:space="preserve">Checklist inwestora w procesie budowlanym </w:t>
      </w:r>
    </w:p>
    <w:p>
      <w:pPr>
        <w:pStyle w:val="Normal"/>
        <w:rPr/>
      </w:pPr>
      <w:r>
        <w:rPr/>
        <w:t>Dokument ten zawiera praktyczną listę kontrolną (checklistę) obowiązków i uprawnień inwestora w procesie budowlanym. Może być wykorzystany zarówno przez osoby fizyczne budujące dom jednorodzinny, jak i przez przedsiębiorców realizujących większe inwestycje.</w:t>
      </w:r>
    </w:p>
    <w:p>
      <w:pPr>
        <w:pStyle w:val="Heading1"/>
        <w:rPr/>
      </w:pPr>
      <w:r>
        <w:rPr/>
        <w:t xml:space="preserve">✅ </w:t>
      </w:r>
      <w:r>
        <w:rPr/>
        <w:t>Etap przygotowawczy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Sprawdzenie statusu działki w miejscowym planie zagospodarowania przestrzennego (MPZP) lub uzyskanie decyzji o warunkach zabudowy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Uregulowanie stanu prawnego działki (własność, współwłasność, służebności)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Uzyskanie decyzji środowiskowej (jeśli wymagana)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Uzyskanie warunków przyłączeniowych od gestorów sieci (woda, prąd, gaz, kanalizacja)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Zlecenie wykonania mapy do celów projektowych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Zawarcie umowy z projektantem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Uzyskanie pozwolenia na budowę lub dokonanie zgłoszenia budowy</w:t>
      </w:r>
    </w:p>
    <w:p>
      <w:pPr>
        <w:pStyle w:val="Heading1"/>
        <w:rPr/>
      </w:pPr>
      <w:r>
        <w:rPr/>
        <w:t xml:space="preserve">✅ </w:t>
      </w:r>
      <w:r>
        <w:rPr/>
        <w:t>Etap realizacji inwestycji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Uzyskanie dziennika budowy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Zgłoszenie rozpoczęcia robót budowlanych do PINB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Ustanowienie kierownika budowy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(Jeśli wymagane) Ustanowienie inspektora nadzoru inwestorskiego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Zapewnienie opracowania planu BIOZ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Zawarcie umów z wykonawcami i podwykonawcami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Organizacja zaplecza budowy i zabezpieczenie terenu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Wytyczenie geodezyjne obiektu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Realizacja robót zgodnie z projektem i przepisami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Kontrola robót, odbiory częściowe i końcowe</w:t>
      </w:r>
    </w:p>
    <w:p>
      <w:pPr>
        <w:pStyle w:val="Heading1"/>
        <w:rPr/>
      </w:pPr>
      <w:r>
        <w:rPr/>
        <w:t xml:space="preserve">✅ </w:t>
      </w:r>
      <w:r>
        <w:rPr/>
        <w:t>Etap zakończenia budowy i użytkowania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Zgromadzenie dokumentacji powykonawczej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Uzyskanie wymaganych protokołów i opinii (kominiarska, ppoż, sanepid – jeśli dotyczy)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Wypełnienie dziennika budowy i uzyskanie podpisów uczestników procesu budowlanego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Złożenie zawiadomienia o zakończeniu budowy lub wniosku o pozwolenie na użytkowanie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🔲 </w:t>
      </w:r>
      <w:r>
        <w:rPr/>
        <w:t>Uzyskanie decyzji o pozwoleniu na użytkowanie (jeśli wymagane)</w:t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/>
      </w:pPr>
      <w:r>
        <w:rPr/>
        <w:t xml:space="preserve">🔲 </w:t>
      </w: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2785745</wp:posOffset>
            </wp:positionH>
            <wp:positionV relativeFrom="paragraph">
              <wp:posOffset>827405</wp:posOffset>
            </wp:positionV>
            <wp:extent cx="1409700" cy="39052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Przekazanie obiektu do użytkowania (np. najemcom, mieszkańcom, klientom)</w:t>
      </w:r>
    </w:p>
    <w:sectPr>
      <w:type w:val="nextPage"/>
      <w:pgSz w:w="12240" w:h="15840"/>
      <w:pgMar w:left="600" w:right="915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sFree_Office_for_Docs_and_PDF/7.4.2.3$Windows_X86_64 LibreOffice_project/382eef1f22670f7f4118c8c2dd222ec7ad009daf</Application>
  <AppVersion>15.0000</AppVersion>
  <Pages>1</Pages>
  <Words>249</Words>
  <Characters>1566</Characters>
  <CharactersWithSpaces>1766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2025-04-04T14:23:53Z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